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 1：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关于成立兰州大学化学化工学院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第</w:t>
      </w:r>
      <w:r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40"/>
        </w:rPr>
        <w:t>次学生代表大会筹备委员会的决定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化学化工学院各班：</w:t>
      </w:r>
    </w:p>
    <w:p>
      <w:pPr>
        <w:spacing w:line="360" w:lineRule="auto"/>
        <w:ind w:firstLine="560" w:firstLineChars="200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经学院党委和学校学生会的批准，兰州大学化学化工学院第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四</w:t>
      </w:r>
      <w:r>
        <w:rPr>
          <w:rFonts w:hint="eastAsia" w:ascii="楷体" w:hAnsi="楷体" w:eastAsia="楷体" w:cs="楷体"/>
          <w:sz w:val="28"/>
          <w:szCs w:val="36"/>
        </w:rPr>
        <w:t>次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学生代表大会定于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2018</w:t>
      </w:r>
      <w:r>
        <w:rPr>
          <w:rFonts w:hint="eastAsia" w:ascii="楷体" w:hAnsi="楷体" w:eastAsia="楷体" w:cs="楷体"/>
          <w:sz w:val="28"/>
          <w:szCs w:val="36"/>
        </w:rPr>
        <w:t>年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36"/>
        </w:rPr>
        <w:t>月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36"/>
        </w:rPr>
        <w:t>日举行。为保证大会的圆满完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成，经院学生会办公会议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2018</w:t>
      </w:r>
      <w:r>
        <w:rPr>
          <w:rFonts w:hint="eastAsia" w:ascii="楷体" w:hAnsi="楷体" w:eastAsia="楷体" w:cs="楷体"/>
          <w:sz w:val="28"/>
          <w:szCs w:val="36"/>
        </w:rPr>
        <w:t>年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36"/>
        </w:rPr>
        <w:t>月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30</w:t>
      </w:r>
      <w:r>
        <w:rPr>
          <w:rFonts w:hint="eastAsia" w:ascii="楷体" w:hAnsi="楷体" w:eastAsia="楷体" w:cs="楷体"/>
          <w:sz w:val="28"/>
          <w:szCs w:val="36"/>
        </w:rPr>
        <w:t>日研究，决定成立兰州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大学化学化工学院第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四</w:t>
      </w:r>
      <w:r>
        <w:rPr>
          <w:rFonts w:hint="eastAsia" w:ascii="楷体" w:hAnsi="楷体" w:eastAsia="楷体" w:cs="楷体"/>
          <w:sz w:val="28"/>
          <w:szCs w:val="36"/>
        </w:rPr>
        <w:t>次学生代表大会筹备委员会（简称“筹委会”），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全面负责第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四</w:t>
      </w:r>
      <w:r>
        <w:rPr>
          <w:rFonts w:hint="eastAsia" w:ascii="楷体" w:hAnsi="楷体" w:eastAsia="楷体" w:cs="楷体"/>
          <w:sz w:val="28"/>
          <w:szCs w:val="36"/>
        </w:rPr>
        <w:t>次学代会的各项准备工作。机构设置及组成人员如下：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筹委会主任：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许希辉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36"/>
          <w:highlight w:val="none"/>
        </w:rPr>
        <w:t>副 主 任：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王世博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秘书组组长：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王世博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成员：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刘世英 杨超 杨欣荣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组织组组长：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刘世英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36"/>
        </w:rPr>
        <w:t>副组长：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张志杰 刘倩 刘洛华 杨燕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成员：办公室、体育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部</w:t>
      </w:r>
      <w:r>
        <w:rPr>
          <w:rFonts w:hint="eastAsia" w:ascii="楷体" w:hAnsi="楷体" w:eastAsia="楷体" w:cs="楷体"/>
          <w:sz w:val="28"/>
          <w:szCs w:val="36"/>
        </w:rPr>
        <w:t>其他成员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会务组组长：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杨超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36"/>
        </w:rPr>
        <w:t>副组长：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马咪咪 苗啸 薛坤珊 马非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岑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成员：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生活部、文娱部</w:t>
      </w:r>
      <w:r>
        <w:rPr>
          <w:rFonts w:hint="eastAsia" w:ascii="楷体" w:hAnsi="楷体" w:eastAsia="楷体" w:cs="楷体"/>
          <w:sz w:val="28"/>
          <w:szCs w:val="36"/>
        </w:rPr>
        <w:t>其他成员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宣传组组长：</w:t>
      </w:r>
      <w:r>
        <w:rPr>
          <w:rFonts w:hint="eastAsia" w:ascii="楷体" w:hAnsi="楷体" w:eastAsia="楷体" w:cs="楷体"/>
          <w:color w:val="auto"/>
          <w:sz w:val="28"/>
          <w:szCs w:val="36"/>
          <w:highlight w:val="none"/>
          <w:lang w:val="en-US" w:eastAsia="zh-CN"/>
        </w:rPr>
        <w:t>杨欣荣</w:t>
      </w:r>
      <w:r>
        <w:rPr>
          <w:rFonts w:hint="eastAsia" w:ascii="楷体" w:hAnsi="楷体" w:eastAsia="楷体" w:cs="楷体"/>
          <w:sz w:val="28"/>
          <w:szCs w:val="36"/>
        </w:rPr>
        <w:t xml:space="preserve"> 副组长：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牛惠琳 王宇华 胡玉琴 苏萱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成员：学习部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国际交流部</w:t>
      </w:r>
      <w:r>
        <w:rPr>
          <w:rFonts w:hint="eastAsia" w:ascii="楷体" w:hAnsi="楷体" w:eastAsia="楷体" w:cs="楷体"/>
          <w:sz w:val="28"/>
          <w:szCs w:val="36"/>
        </w:rPr>
        <w:t>其他成员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特此决定。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</w:rPr>
      </w:pPr>
    </w:p>
    <w:p>
      <w:pPr>
        <w:spacing w:line="360" w:lineRule="auto"/>
        <w:ind w:firstLine="3640" w:firstLineChars="1300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兰州大学化学化工学院学生委员会</w:t>
      </w:r>
    </w:p>
    <w:p>
      <w:pPr>
        <w:spacing w:line="360" w:lineRule="auto"/>
        <w:ind w:firstLine="4480" w:firstLineChars="1600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2018</w:t>
      </w:r>
      <w:r>
        <w:rPr>
          <w:rFonts w:hint="eastAsia" w:ascii="楷体" w:hAnsi="楷体" w:eastAsia="楷体" w:cs="楷体"/>
          <w:sz w:val="28"/>
          <w:szCs w:val="36"/>
        </w:rPr>
        <w:t>年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36"/>
        </w:rPr>
        <w:t>月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CN"/>
        </w:rPr>
        <w:t>30</w:t>
      </w:r>
      <w:r>
        <w:rPr>
          <w:rFonts w:hint="eastAsia" w:ascii="楷体" w:hAnsi="楷体" w:eastAsia="楷体" w:cs="楷体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17690"/>
    <w:rsid w:val="083579B3"/>
    <w:rsid w:val="13220B04"/>
    <w:rsid w:val="14134415"/>
    <w:rsid w:val="398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2018-10-30T03:11:58Z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